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B" w:rsidRPr="00D17B9B" w:rsidRDefault="00634988" w:rsidP="00D17B9B">
      <w:pPr>
        <w:pStyle w:val="Titre2"/>
        <w:jc w:val="left"/>
        <w:rPr>
          <w:b w:val="0"/>
          <w:caps/>
          <w:sz w:val="36"/>
        </w:rPr>
      </w:pPr>
      <w:r>
        <w:rPr>
          <w:b w:val="0"/>
          <w:caps/>
          <w:noProof/>
          <w:sz w:val="36"/>
        </w:rPr>
        <w:pict>
          <v:shapetype id="_x0000_t202" coordsize="21600,21600" o:spt="202" path="m,l,21600r21600,l21600,xe">
            <v:stroke joinstyle="miter"/>
            <v:path gradientshapeok="t" o:connecttype="rect"/>
          </v:shapetype>
          <v:shape id="_x0000_s1027" type="#_x0000_t202" style="position:absolute;margin-left:385.85pt;margin-top:0;width:100.5pt;height:57.9pt;z-index:251657728">
            <v:textbox>
              <w:txbxContent>
                <w:p w:rsidR="006C16E6" w:rsidRPr="006C16E6" w:rsidRDefault="006C16E6" w:rsidP="00D17B9B">
                  <w:pPr>
                    <w:jc w:val="center"/>
                    <w:rPr>
                      <w:b/>
                      <w:sz w:val="20"/>
                      <w:szCs w:val="20"/>
                    </w:rPr>
                  </w:pPr>
                </w:p>
                <w:p w:rsidR="00D17B9B" w:rsidRPr="006C16E6" w:rsidRDefault="006C16E6" w:rsidP="00D17B9B">
                  <w:pPr>
                    <w:jc w:val="center"/>
                    <w:rPr>
                      <w:sz w:val="36"/>
                      <w:szCs w:val="28"/>
                    </w:rPr>
                  </w:pPr>
                  <w:r w:rsidRPr="006C16E6">
                    <w:rPr>
                      <w:b/>
                      <w:sz w:val="40"/>
                    </w:rPr>
                    <w:t>CLIS</w:t>
                  </w:r>
                </w:p>
              </w:txbxContent>
            </v:textbox>
          </v:shape>
        </w:pict>
      </w:r>
      <w:r w:rsidR="006C16E6">
        <w:rPr>
          <w:b w:val="0"/>
          <w:caps/>
          <w:noProof/>
          <w:sz w:val="36"/>
        </w:rPr>
        <w:t>Rituel</w:t>
      </w:r>
    </w:p>
    <w:p w:rsidR="00D17B9B" w:rsidRDefault="005739BC" w:rsidP="00D17B9B">
      <w:pPr>
        <w:autoSpaceDE w:val="0"/>
        <w:autoSpaceDN w:val="0"/>
        <w:adjustRightInd w:val="0"/>
        <w:rPr>
          <w:caps/>
          <w:shadow/>
          <w:sz w:val="32"/>
        </w:rPr>
      </w:pPr>
      <w:r>
        <w:rPr>
          <w:shadow/>
          <w:sz w:val="32"/>
        </w:rPr>
        <w:t>Mémoire, attention</w:t>
      </w:r>
      <w:r w:rsidR="006C16E6">
        <w:rPr>
          <w:shadow/>
          <w:sz w:val="32"/>
        </w:rPr>
        <w:t>, vocabulaire</w:t>
      </w:r>
    </w:p>
    <w:p w:rsidR="00D17B9B" w:rsidRDefault="00D17B9B" w:rsidP="00D17B9B"/>
    <w:p w:rsidR="005B192C" w:rsidRDefault="005B192C" w:rsidP="00D17B9B"/>
    <w:p w:rsidR="005B192C" w:rsidRDefault="005B192C" w:rsidP="00D17B9B"/>
    <w:p w:rsidR="005B192C" w:rsidRDefault="005B192C" w:rsidP="00D17B9B"/>
    <w:p w:rsidR="00D17B9B" w:rsidRDefault="00D17B9B" w:rsidP="00D17B9B"/>
    <w:p w:rsidR="00D17B9B" w:rsidRPr="008068E4" w:rsidRDefault="006C16E6" w:rsidP="00F76C8D">
      <w:pPr>
        <w:pStyle w:val="Titre3"/>
        <w:shd w:val="clear" w:color="auto" w:fill="FF9900"/>
        <w:jc w:val="center"/>
        <w:rPr>
          <w:color w:val="FFFFFF"/>
          <w:sz w:val="40"/>
          <w:szCs w:val="40"/>
        </w:rPr>
      </w:pPr>
      <w:r>
        <w:rPr>
          <w:color w:val="FFFFFF"/>
          <w:sz w:val="40"/>
          <w:szCs w:val="40"/>
        </w:rPr>
        <w:t>Le menu de la cantine</w:t>
      </w:r>
    </w:p>
    <w:p w:rsidR="00D17B9B" w:rsidRPr="008068E4" w:rsidRDefault="006C16E6" w:rsidP="00D17B9B">
      <w:pPr>
        <w:pStyle w:val="Titre3"/>
        <w:shd w:val="clear" w:color="auto" w:fill="FF9900"/>
        <w:jc w:val="center"/>
        <w:rPr>
          <w:b/>
          <w:smallCaps/>
          <w:color w:val="FFFFFF"/>
          <w:sz w:val="40"/>
          <w:szCs w:val="40"/>
        </w:rPr>
      </w:pPr>
      <w:r>
        <w:rPr>
          <w:b/>
          <w:smallCaps/>
          <w:color w:val="FFFFFF"/>
          <w:sz w:val="40"/>
          <w:szCs w:val="40"/>
        </w:rPr>
        <w:t>rituel quotidien</w:t>
      </w:r>
      <w:r w:rsidR="005739BC">
        <w:rPr>
          <w:b/>
          <w:smallCaps/>
          <w:color w:val="FFFFFF"/>
          <w:sz w:val="40"/>
          <w:szCs w:val="40"/>
        </w:rPr>
        <w:t xml:space="preserve"> – attention et mémoire</w:t>
      </w:r>
    </w:p>
    <w:p w:rsidR="00C025D5" w:rsidRDefault="00C025D5" w:rsidP="005739BC">
      <w:pPr>
        <w:jc w:val="both"/>
      </w:pPr>
    </w:p>
    <w:p w:rsidR="005B192C" w:rsidRDefault="005B192C" w:rsidP="005739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7"/>
        <w:gridCol w:w="7770"/>
      </w:tblGrid>
      <w:tr w:rsidR="00C025D5">
        <w:trPr>
          <w:trHeight w:val="686"/>
        </w:trPr>
        <w:tc>
          <w:tcPr>
            <w:tcW w:w="2039" w:type="dxa"/>
            <w:vAlign w:val="center"/>
          </w:tcPr>
          <w:p w:rsidR="00C025D5" w:rsidRDefault="00C025D5" w:rsidP="005739BC">
            <w:pPr>
              <w:pStyle w:val="Titre1"/>
              <w:jc w:val="both"/>
              <w:rPr>
                <w:smallCaps/>
              </w:rPr>
            </w:pPr>
            <w:r>
              <w:rPr>
                <w:smallCaps/>
              </w:rPr>
              <w:t>Objectifs</w:t>
            </w:r>
          </w:p>
        </w:tc>
        <w:tc>
          <w:tcPr>
            <w:tcW w:w="8306" w:type="dxa"/>
            <w:vAlign w:val="center"/>
          </w:tcPr>
          <w:p w:rsidR="001145E2" w:rsidRDefault="005100B5" w:rsidP="005739BC">
            <w:pPr>
              <w:pStyle w:val="En-tte"/>
              <w:tabs>
                <w:tab w:val="clear" w:pos="4536"/>
                <w:tab w:val="clear" w:pos="9072"/>
              </w:tabs>
              <w:jc w:val="both"/>
            </w:pPr>
            <w:r>
              <w:t>Entraîner sa mémoire.</w:t>
            </w:r>
            <w:r w:rsidR="001145E2">
              <w:t xml:space="preserve"> </w:t>
            </w:r>
          </w:p>
          <w:p w:rsidR="00C025D5" w:rsidRDefault="001145E2" w:rsidP="005739BC">
            <w:pPr>
              <w:pStyle w:val="En-tte"/>
              <w:tabs>
                <w:tab w:val="clear" w:pos="4536"/>
                <w:tab w:val="clear" w:pos="9072"/>
              </w:tabs>
              <w:jc w:val="both"/>
            </w:pPr>
            <w:r>
              <w:t>S'habituer à se faire une image mentale des mots entendus.</w:t>
            </w:r>
          </w:p>
          <w:p w:rsidR="005100B5" w:rsidRDefault="005100B5" w:rsidP="005739BC">
            <w:pPr>
              <w:pStyle w:val="En-tte"/>
              <w:tabs>
                <w:tab w:val="clear" w:pos="4536"/>
                <w:tab w:val="clear" w:pos="9072"/>
              </w:tabs>
              <w:jc w:val="both"/>
            </w:pPr>
            <w:r>
              <w:t>S'entraîner à se concentrer sur un temps court.</w:t>
            </w:r>
          </w:p>
          <w:p w:rsidR="005100B5" w:rsidRDefault="005100B5" w:rsidP="005739BC">
            <w:pPr>
              <w:pStyle w:val="En-tte"/>
              <w:tabs>
                <w:tab w:val="clear" w:pos="4536"/>
                <w:tab w:val="clear" w:pos="9072"/>
              </w:tabs>
              <w:jc w:val="both"/>
            </w:pPr>
            <w:r>
              <w:t>Connaître le nom et se faire une image mentale des ingrédients, plats, légumes, fruits, fromages, desserts,…</w:t>
            </w:r>
          </w:p>
          <w:p w:rsidR="005100B5" w:rsidRDefault="005100B5" w:rsidP="005739BC">
            <w:pPr>
              <w:pStyle w:val="En-tte"/>
              <w:tabs>
                <w:tab w:val="clear" w:pos="4536"/>
                <w:tab w:val="clear" w:pos="9072"/>
              </w:tabs>
              <w:jc w:val="both"/>
            </w:pPr>
            <w:r>
              <w:t>S'entrainer à donner les différentes caractéristiques d'un aliment.</w:t>
            </w:r>
          </w:p>
        </w:tc>
      </w:tr>
      <w:tr w:rsidR="00C025D5">
        <w:trPr>
          <w:trHeight w:val="1068"/>
        </w:trPr>
        <w:tc>
          <w:tcPr>
            <w:tcW w:w="2039" w:type="dxa"/>
            <w:tcBorders>
              <w:bottom w:val="single" w:sz="4" w:space="0" w:color="auto"/>
            </w:tcBorders>
            <w:vAlign w:val="center"/>
          </w:tcPr>
          <w:p w:rsidR="00C025D5" w:rsidRDefault="00C025D5" w:rsidP="005739BC">
            <w:pPr>
              <w:pStyle w:val="Titre1"/>
              <w:jc w:val="both"/>
              <w:rPr>
                <w:smallCaps/>
              </w:rPr>
            </w:pPr>
            <w:r>
              <w:rPr>
                <w:smallCaps/>
              </w:rPr>
              <w:t>Compétences</w:t>
            </w:r>
          </w:p>
        </w:tc>
        <w:tc>
          <w:tcPr>
            <w:tcW w:w="8306" w:type="dxa"/>
            <w:tcBorders>
              <w:bottom w:val="single" w:sz="4" w:space="0" w:color="auto"/>
            </w:tcBorders>
            <w:vAlign w:val="center"/>
          </w:tcPr>
          <w:p w:rsidR="001145E2" w:rsidRPr="001145E2" w:rsidRDefault="001145E2" w:rsidP="005739BC">
            <w:pPr>
              <w:jc w:val="both"/>
            </w:pPr>
            <w:r w:rsidRPr="001145E2">
              <w:t>S’exprimer clairement à l’oral en utilisant un vocabulaire approprié.</w:t>
            </w:r>
          </w:p>
          <w:p w:rsidR="001145E2" w:rsidRPr="001145E2" w:rsidRDefault="001145E2" w:rsidP="005739BC">
            <w:pPr>
              <w:jc w:val="both"/>
            </w:pPr>
            <w:r w:rsidRPr="001145E2">
              <w:t>Observer et décrire.</w:t>
            </w:r>
          </w:p>
          <w:p w:rsidR="001145E2" w:rsidRPr="001145E2" w:rsidRDefault="001145E2" w:rsidP="005739BC">
            <w:pPr>
              <w:jc w:val="both"/>
            </w:pPr>
            <w:r w:rsidRPr="001145E2">
              <w:t>Pratiquer un jeu ou un sport collectif en respectant les règles.</w:t>
            </w:r>
          </w:p>
          <w:p w:rsidR="001145E2" w:rsidRPr="001145E2" w:rsidRDefault="001145E2" w:rsidP="005739BC">
            <w:pPr>
              <w:jc w:val="both"/>
            </w:pPr>
            <w:r w:rsidRPr="001145E2">
              <w:t>Appliquer les codes de la politesse dans ses relations avec ses camarades, avec les adultes de l’école et hors de l’école, avec le maître au sein de la classe.</w:t>
            </w:r>
          </w:p>
          <w:p w:rsidR="001145E2" w:rsidRPr="001145E2" w:rsidRDefault="001145E2" w:rsidP="005739BC">
            <w:pPr>
              <w:jc w:val="both"/>
            </w:pPr>
            <w:r w:rsidRPr="001145E2">
              <w:t>Participer en classe à un échange verbal en respectant les règles de la communication.</w:t>
            </w:r>
          </w:p>
          <w:p w:rsidR="00C025D5" w:rsidRDefault="001145E2" w:rsidP="005739BC">
            <w:pPr>
              <w:jc w:val="both"/>
            </w:pPr>
            <w:r w:rsidRPr="001145E2">
              <w:t>Échanger, questionner, justifier un point de vue.</w:t>
            </w:r>
          </w:p>
        </w:tc>
      </w:tr>
      <w:tr w:rsidR="00C025D5">
        <w:trPr>
          <w:trHeight w:val="134"/>
        </w:trPr>
        <w:tc>
          <w:tcPr>
            <w:tcW w:w="2039" w:type="dxa"/>
            <w:tcBorders>
              <w:top w:val="single" w:sz="4" w:space="0" w:color="auto"/>
              <w:bottom w:val="single" w:sz="4" w:space="0" w:color="auto"/>
              <w:right w:val="single" w:sz="4" w:space="0" w:color="auto"/>
            </w:tcBorders>
            <w:vAlign w:val="center"/>
          </w:tcPr>
          <w:p w:rsidR="00C025D5" w:rsidRDefault="00C025D5" w:rsidP="005739BC">
            <w:pPr>
              <w:pStyle w:val="Corpsdetexte"/>
              <w:jc w:val="both"/>
              <w:rPr>
                <w:smallCaps/>
              </w:rPr>
            </w:pPr>
            <w:r>
              <w:rPr>
                <w:smallCaps/>
              </w:rPr>
              <w:t>Conditions de travail</w:t>
            </w:r>
          </w:p>
        </w:tc>
        <w:tc>
          <w:tcPr>
            <w:tcW w:w="8306" w:type="dxa"/>
            <w:tcBorders>
              <w:left w:val="single" w:sz="4" w:space="0" w:color="auto"/>
            </w:tcBorders>
            <w:vAlign w:val="center"/>
          </w:tcPr>
          <w:p w:rsidR="00C025D5" w:rsidRDefault="001145E2" w:rsidP="005739BC">
            <w:pPr>
              <w:jc w:val="both"/>
            </w:pPr>
            <w:r>
              <w:t>1</w:t>
            </w:r>
            <w:r w:rsidR="005739BC">
              <w:t>0</w:t>
            </w:r>
            <w:r>
              <w:t xml:space="preserve"> minutes</w:t>
            </w:r>
          </w:p>
          <w:p w:rsidR="001145E2" w:rsidRDefault="001145E2" w:rsidP="005739BC">
            <w:pPr>
              <w:jc w:val="both"/>
            </w:pPr>
            <w:r>
              <w:t>Classe entière</w:t>
            </w:r>
          </w:p>
        </w:tc>
      </w:tr>
    </w:tbl>
    <w:p w:rsidR="00C025D5" w:rsidRDefault="00C025D5"/>
    <w:p w:rsidR="005B192C" w:rsidRDefault="005B192C"/>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33"/>
        <w:gridCol w:w="5430"/>
        <w:gridCol w:w="2034"/>
      </w:tblGrid>
      <w:tr w:rsidR="00C025D5" w:rsidTr="00761CCC">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C025D5" w:rsidRDefault="00C025D5" w:rsidP="00D17B9B">
            <w:pPr>
              <w:jc w:val="center"/>
            </w:pPr>
            <w:r>
              <w:rPr>
                <w:b/>
                <w:bCs/>
                <w:smallCaps/>
                <w:sz w:val="28"/>
              </w:rPr>
              <w:t xml:space="preserve">Déroulement </w:t>
            </w:r>
            <w:r w:rsidR="00D17B9B">
              <w:rPr>
                <w:b/>
                <w:bCs/>
                <w:smallCaps/>
                <w:sz w:val="28"/>
              </w:rPr>
              <w:t>de la séance</w:t>
            </w:r>
          </w:p>
        </w:tc>
      </w:tr>
      <w:tr w:rsidR="00AB6F0A" w:rsidRPr="008E2F67" w:rsidTr="00573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0" w:type="dxa"/>
          </w:tcPr>
          <w:p w:rsidR="00AB6F0A" w:rsidRPr="008E2F67" w:rsidRDefault="00AB6F0A" w:rsidP="0070617F">
            <w:pPr>
              <w:jc w:val="center"/>
              <w:rPr>
                <w:b/>
                <w:sz w:val="20"/>
                <w:szCs w:val="20"/>
              </w:rPr>
            </w:pPr>
            <w:r w:rsidRPr="008E2F67">
              <w:rPr>
                <w:b/>
                <w:sz w:val="20"/>
                <w:szCs w:val="20"/>
              </w:rPr>
              <w:t>Phases</w:t>
            </w:r>
          </w:p>
        </w:tc>
        <w:tc>
          <w:tcPr>
            <w:tcW w:w="1433" w:type="dxa"/>
          </w:tcPr>
          <w:p w:rsidR="00AB6F0A" w:rsidRPr="008E2F67" w:rsidRDefault="00AB6F0A" w:rsidP="0070617F">
            <w:pPr>
              <w:jc w:val="center"/>
              <w:rPr>
                <w:b/>
                <w:sz w:val="20"/>
                <w:szCs w:val="20"/>
              </w:rPr>
            </w:pPr>
            <w:r w:rsidRPr="008E2F67">
              <w:rPr>
                <w:b/>
                <w:sz w:val="20"/>
                <w:szCs w:val="20"/>
              </w:rPr>
              <w:t>Organisation</w:t>
            </w:r>
          </w:p>
        </w:tc>
        <w:tc>
          <w:tcPr>
            <w:tcW w:w="5430" w:type="dxa"/>
          </w:tcPr>
          <w:p w:rsidR="00AB6F0A" w:rsidRPr="008E2F67" w:rsidRDefault="00AB6F0A" w:rsidP="0070617F">
            <w:pPr>
              <w:jc w:val="center"/>
              <w:rPr>
                <w:b/>
                <w:sz w:val="20"/>
                <w:szCs w:val="20"/>
              </w:rPr>
            </w:pPr>
            <w:r w:rsidRPr="008E2F67">
              <w:rPr>
                <w:b/>
                <w:sz w:val="20"/>
                <w:szCs w:val="20"/>
              </w:rPr>
              <w:t>Activités</w:t>
            </w:r>
          </w:p>
        </w:tc>
        <w:tc>
          <w:tcPr>
            <w:tcW w:w="2034" w:type="dxa"/>
          </w:tcPr>
          <w:p w:rsidR="00AB6F0A" w:rsidRPr="008E2F67" w:rsidRDefault="00AB6F0A" w:rsidP="001145E2">
            <w:pPr>
              <w:jc w:val="center"/>
              <w:rPr>
                <w:b/>
                <w:sz w:val="20"/>
                <w:szCs w:val="20"/>
              </w:rPr>
            </w:pPr>
            <w:r w:rsidRPr="008E2F67">
              <w:rPr>
                <w:b/>
                <w:sz w:val="20"/>
                <w:szCs w:val="20"/>
              </w:rPr>
              <w:t>Activités de</w:t>
            </w:r>
            <w:r w:rsidR="001145E2">
              <w:rPr>
                <w:b/>
                <w:sz w:val="20"/>
                <w:szCs w:val="20"/>
              </w:rPr>
              <w:t>s élèves</w:t>
            </w:r>
          </w:p>
        </w:tc>
      </w:tr>
      <w:tr w:rsidR="00AB6F0A" w:rsidRPr="008E2F67" w:rsidTr="00573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134"/>
        </w:trPr>
        <w:tc>
          <w:tcPr>
            <w:tcW w:w="850" w:type="dxa"/>
            <w:textDirection w:val="btLr"/>
            <w:vAlign w:val="center"/>
          </w:tcPr>
          <w:p w:rsidR="00AB6F0A" w:rsidRPr="005B192C" w:rsidRDefault="001145E2" w:rsidP="001145E2">
            <w:pPr>
              <w:ind w:left="113" w:right="113"/>
              <w:jc w:val="center"/>
              <w:rPr>
                <w:b/>
              </w:rPr>
            </w:pPr>
            <w:r w:rsidRPr="005B192C">
              <w:rPr>
                <w:b/>
              </w:rPr>
              <w:t>Lecture du menu</w:t>
            </w:r>
          </w:p>
        </w:tc>
        <w:tc>
          <w:tcPr>
            <w:tcW w:w="1433" w:type="dxa"/>
            <w:vAlign w:val="center"/>
          </w:tcPr>
          <w:p w:rsidR="00AB6F0A" w:rsidRPr="005B192C" w:rsidRDefault="001145E2" w:rsidP="0070617F">
            <w:pPr>
              <w:jc w:val="center"/>
            </w:pPr>
            <w:r w:rsidRPr="005B192C">
              <w:t>Un élève dont c'est le métier.</w:t>
            </w:r>
          </w:p>
        </w:tc>
        <w:tc>
          <w:tcPr>
            <w:tcW w:w="5430" w:type="dxa"/>
            <w:vAlign w:val="center"/>
          </w:tcPr>
          <w:p w:rsidR="00AB6F0A" w:rsidRPr="005B192C" w:rsidRDefault="001145E2" w:rsidP="001145E2">
            <w:pPr>
              <w:jc w:val="both"/>
            </w:pPr>
            <w:r w:rsidRPr="005B192C">
              <w:t xml:space="preserve">Le </w:t>
            </w:r>
            <w:r w:rsidRPr="005B192C">
              <w:rPr>
                <w:highlight w:val="yellow"/>
              </w:rPr>
              <w:t>menu</w:t>
            </w:r>
            <w:r w:rsidRPr="005B192C">
              <w:t xml:space="preserve"> est lu et pour chaque élément du repas, un élève est interrogé pour donner une description rapide. je demande aux élèves de "faire l'image dans leur tête" pour chaque chose.</w:t>
            </w:r>
          </w:p>
          <w:p w:rsidR="001145E2" w:rsidRPr="005B192C" w:rsidRDefault="001145E2" w:rsidP="001145E2">
            <w:pPr>
              <w:jc w:val="both"/>
            </w:pPr>
            <w:r w:rsidRPr="005B192C">
              <w:t>Le menu est relu une fois sans interruption.</w:t>
            </w:r>
          </w:p>
        </w:tc>
        <w:tc>
          <w:tcPr>
            <w:tcW w:w="2034" w:type="dxa"/>
            <w:vAlign w:val="center"/>
          </w:tcPr>
          <w:p w:rsidR="00AB6F0A" w:rsidRPr="005B192C" w:rsidRDefault="001145E2" w:rsidP="001145E2">
            <w:pPr>
              <w:jc w:val="both"/>
            </w:pPr>
            <w:r w:rsidRPr="005B192C">
              <w:t>Écouter l'élève qui lit.</w:t>
            </w:r>
          </w:p>
          <w:p w:rsidR="001145E2" w:rsidRPr="005B192C" w:rsidRDefault="001145E2" w:rsidP="001145E2">
            <w:pPr>
              <w:jc w:val="both"/>
            </w:pPr>
            <w:r w:rsidRPr="005B192C">
              <w:t>Décrire les éléments du menu.</w:t>
            </w:r>
          </w:p>
          <w:p w:rsidR="001145E2" w:rsidRPr="005B192C" w:rsidRDefault="001145E2" w:rsidP="001145E2">
            <w:pPr>
              <w:jc w:val="both"/>
            </w:pPr>
            <w:r w:rsidRPr="005B192C">
              <w:t>Se faire une image mentale des éléments du menu.</w:t>
            </w:r>
          </w:p>
        </w:tc>
      </w:tr>
      <w:tr w:rsidR="00AB6F0A" w:rsidRPr="008E2F67" w:rsidTr="00573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474"/>
        </w:trPr>
        <w:tc>
          <w:tcPr>
            <w:tcW w:w="850" w:type="dxa"/>
            <w:textDirection w:val="btLr"/>
            <w:vAlign w:val="center"/>
          </w:tcPr>
          <w:p w:rsidR="00AB6F0A" w:rsidRPr="005B192C" w:rsidRDefault="001145E2" w:rsidP="001145E2">
            <w:pPr>
              <w:jc w:val="center"/>
              <w:rPr>
                <w:b/>
              </w:rPr>
            </w:pPr>
            <w:r w:rsidRPr="005B192C">
              <w:rPr>
                <w:b/>
              </w:rPr>
              <w:t>Rappel du menu</w:t>
            </w:r>
          </w:p>
        </w:tc>
        <w:tc>
          <w:tcPr>
            <w:tcW w:w="1433" w:type="dxa"/>
            <w:vAlign w:val="center"/>
          </w:tcPr>
          <w:p w:rsidR="00AB6F0A" w:rsidRPr="005B192C" w:rsidRDefault="001145E2" w:rsidP="0070617F">
            <w:pPr>
              <w:jc w:val="center"/>
            </w:pPr>
            <w:r w:rsidRPr="005B192C">
              <w:t>L'élève interroge</w:t>
            </w:r>
          </w:p>
        </w:tc>
        <w:tc>
          <w:tcPr>
            <w:tcW w:w="5430" w:type="dxa"/>
            <w:vAlign w:val="center"/>
          </w:tcPr>
          <w:p w:rsidR="00AB6F0A" w:rsidRPr="005B192C" w:rsidRDefault="001145E2" w:rsidP="001145E2">
            <w:pPr>
              <w:jc w:val="both"/>
            </w:pPr>
            <w:r w:rsidRPr="005B192C">
              <w:t>Pour chaque élément du repas, l'élève interroge un élève qui doit dire ce qui va être mangé.</w:t>
            </w:r>
          </w:p>
          <w:p w:rsidR="001145E2" w:rsidRPr="005B192C" w:rsidRDefault="001145E2" w:rsidP="001145E2">
            <w:pPr>
              <w:jc w:val="both"/>
            </w:pPr>
            <w:r w:rsidRPr="005B192C">
              <w:t xml:space="preserve">L'élève demande ensuite à un seul autre élève de rappeler l'intégralité du menu de mémoire. L'élève qui a réussi à dire tout le menu gagne un </w:t>
            </w:r>
            <w:r w:rsidR="005B192C" w:rsidRPr="005B192C">
              <w:t>"</w:t>
            </w:r>
            <w:r w:rsidRPr="005B192C">
              <w:t>bravo</w:t>
            </w:r>
            <w:r w:rsidR="005B192C" w:rsidRPr="005B192C">
              <w:t>"</w:t>
            </w:r>
            <w:r w:rsidRPr="005B192C">
              <w:t>.</w:t>
            </w:r>
          </w:p>
        </w:tc>
        <w:tc>
          <w:tcPr>
            <w:tcW w:w="2034" w:type="dxa"/>
            <w:vAlign w:val="center"/>
          </w:tcPr>
          <w:p w:rsidR="00AB6F0A" w:rsidRPr="005B192C" w:rsidRDefault="001145E2" w:rsidP="001145E2">
            <w:pPr>
              <w:jc w:val="both"/>
            </w:pPr>
            <w:r w:rsidRPr="005B192C">
              <w:t>Redonner un élément du menu et écouter les autres élèves qui rappellent des éléments du menu.</w:t>
            </w:r>
          </w:p>
          <w:p w:rsidR="001145E2" w:rsidRPr="005B192C" w:rsidRDefault="001145E2" w:rsidP="001145E2">
            <w:pPr>
              <w:jc w:val="both"/>
            </w:pPr>
            <w:r w:rsidRPr="005B192C">
              <w:t>Dire tout le menu de mémoire.</w:t>
            </w:r>
          </w:p>
        </w:tc>
      </w:tr>
    </w:tbl>
    <w:p w:rsidR="00C025D5" w:rsidRDefault="00C025D5"/>
    <w:p w:rsidR="0006420A" w:rsidRDefault="0006420A">
      <w:r>
        <w:br w:type="page"/>
      </w:r>
    </w:p>
    <w:p w:rsidR="0006420A" w:rsidRPr="00D17B9B" w:rsidRDefault="0006420A" w:rsidP="0006420A">
      <w:pPr>
        <w:pStyle w:val="Titre2"/>
        <w:jc w:val="left"/>
        <w:rPr>
          <w:b w:val="0"/>
          <w:caps/>
          <w:sz w:val="36"/>
        </w:rPr>
      </w:pPr>
      <w:r>
        <w:rPr>
          <w:b w:val="0"/>
          <w:caps/>
          <w:noProof/>
          <w:sz w:val="36"/>
        </w:rPr>
        <w:lastRenderedPageBreak/>
        <w:pict>
          <v:shape id="_x0000_s1029" type="#_x0000_t202" style="position:absolute;margin-left:385.85pt;margin-top:0;width:100.5pt;height:57.9pt;z-index:251660288">
            <v:textbox>
              <w:txbxContent>
                <w:p w:rsidR="0006420A" w:rsidRPr="006C16E6" w:rsidRDefault="0006420A" w:rsidP="0006420A">
                  <w:pPr>
                    <w:jc w:val="center"/>
                    <w:rPr>
                      <w:b/>
                      <w:sz w:val="20"/>
                      <w:szCs w:val="20"/>
                    </w:rPr>
                  </w:pPr>
                </w:p>
                <w:p w:rsidR="0006420A" w:rsidRPr="006C16E6" w:rsidRDefault="0006420A" w:rsidP="0006420A">
                  <w:pPr>
                    <w:jc w:val="center"/>
                    <w:rPr>
                      <w:sz w:val="36"/>
                      <w:szCs w:val="28"/>
                    </w:rPr>
                  </w:pPr>
                  <w:r w:rsidRPr="006C16E6">
                    <w:rPr>
                      <w:b/>
                      <w:sz w:val="40"/>
                    </w:rPr>
                    <w:t>CLIS</w:t>
                  </w:r>
                </w:p>
              </w:txbxContent>
            </v:textbox>
          </v:shape>
        </w:pict>
      </w:r>
      <w:r>
        <w:rPr>
          <w:b w:val="0"/>
          <w:caps/>
          <w:noProof/>
          <w:sz w:val="36"/>
        </w:rPr>
        <w:t>Rituel</w:t>
      </w:r>
    </w:p>
    <w:p w:rsidR="0006420A" w:rsidRDefault="0006420A" w:rsidP="0006420A">
      <w:pPr>
        <w:autoSpaceDE w:val="0"/>
        <w:autoSpaceDN w:val="0"/>
        <w:adjustRightInd w:val="0"/>
        <w:rPr>
          <w:caps/>
          <w:shadow/>
          <w:sz w:val="32"/>
        </w:rPr>
      </w:pPr>
      <w:r>
        <w:rPr>
          <w:shadow/>
          <w:sz w:val="32"/>
        </w:rPr>
        <w:t>Attention, vocabulaire, logique</w:t>
      </w:r>
    </w:p>
    <w:p w:rsidR="0006420A" w:rsidRDefault="0006420A" w:rsidP="0006420A"/>
    <w:p w:rsidR="001B1E49" w:rsidRDefault="001B1E49" w:rsidP="0006420A"/>
    <w:p w:rsidR="0006420A" w:rsidRPr="008068E4" w:rsidRDefault="0006420A" w:rsidP="0006420A">
      <w:pPr>
        <w:pStyle w:val="Titre3"/>
        <w:shd w:val="clear" w:color="auto" w:fill="FF9900"/>
        <w:jc w:val="center"/>
        <w:rPr>
          <w:color w:val="FFFFFF"/>
          <w:sz w:val="40"/>
          <w:szCs w:val="40"/>
        </w:rPr>
      </w:pPr>
      <w:r>
        <w:rPr>
          <w:color w:val="FFFFFF"/>
          <w:sz w:val="40"/>
          <w:szCs w:val="40"/>
        </w:rPr>
        <w:t>Le menu de la cantine</w:t>
      </w:r>
    </w:p>
    <w:p w:rsidR="0006420A" w:rsidRPr="008068E4" w:rsidRDefault="0006420A" w:rsidP="0006420A">
      <w:pPr>
        <w:pStyle w:val="Titre3"/>
        <w:shd w:val="clear" w:color="auto" w:fill="FF9900"/>
        <w:jc w:val="center"/>
        <w:rPr>
          <w:b/>
          <w:smallCaps/>
          <w:color w:val="FFFFFF"/>
          <w:sz w:val="40"/>
          <w:szCs w:val="40"/>
        </w:rPr>
      </w:pPr>
      <w:r>
        <w:rPr>
          <w:b/>
          <w:smallCaps/>
          <w:color w:val="FFFFFF"/>
          <w:sz w:val="40"/>
          <w:szCs w:val="40"/>
        </w:rPr>
        <w:t>rituel quotidien – catégorisation</w:t>
      </w:r>
    </w:p>
    <w:p w:rsidR="0006420A" w:rsidRPr="001B1E49" w:rsidRDefault="0006420A" w:rsidP="0006420A">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7"/>
        <w:gridCol w:w="7770"/>
      </w:tblGrid>
      <w:tr w:rsidR="0006420A" w:rsidTr="00787ECF">
        <w:trPr>
          <w:trHeight w:val="686"/>
        </w:trPr>
        <w:tc>
          <w:tcPr>
            <w:tcW w:w="2039" w:type="dxa"/>
            <w:vAlign w:val="center"/>
          </w:tcPr>
          <w:p w:rsidR="0006420A" w:rsidRDefault="0006420A" w:rsidP="00787ECF">
            <w:pPr>
              <w:pStyle w:val="Titre1"/>
              <w:jc w:val="both"/>
              <w:rPr>
                <w:smallCaps/>
              </w:rPr>
            </w:pPr>
            <w:r>
              <w:rPr>
                <w:smallCaps/>
              </w:rPr>
              <w:t>Objectifs</w:t>
            </w:r>
          </w:p>
        </w:tc>
        <w:tc>
          <w:tcPr>
            <w:tcW w:w="8306" w:type="dxa"/>
            <w:vAlign w:val="center"/>
          </w:tcPr>
          <w:p w:rsidR="0006420A" w:rsidRDefault="0006420A" w:rsidP="00787ECF">
            <w:pPr>
              <w:pStyle w:val="En-tte"/>
              <w:tabs>
                <w:tab w:val="clear" w:pos="4536"/>
                <w:tab w:val="clear" w:pos="9072"/>
              </w:tabs>
              <w:jc w:val="both"/>
            </w:pPr>
            <w:r>
              <w:t>S'habituer à se faire une image mentale des mots entendus.</w:t>
            </w:r>
          </w:p>
          <w:p w:rsidR="0006420A" w:rsidRDefault="0006420A" w:rsidP="00787ECF">
            <w:pPr>
              <w:pStyle w:val="En-tte"/>
              <w:tabs>
                <w:tab w:val="clear" w:pos="4536"/>
                <w:tab w:val="clear" w:pos="9072"/>
              </w:tabs>
              <w:jc w:val="both"/>
            </w:pPr>
            <w:r>
              <w:t>S'entraîner à se concentrer sur un temps court.</w:t>
            </w:r>
          </w:p>
          <w:p w:rsidR="0006420A" w:rsidRDefault="0006420A" w:rsidP="00787ECF">
            <w:pPr>
              <w:pStyle w:val="En-tte"/>
              <w:tabs>
                <w:tab w:val="clear" w:pos="4536"/>
                <w:tab w:val="clear" w:pos="9072"/>
              </w:tabs>
              <w:jc w:val="both"/>
            </w:pPr>
            <w:r>
              <w:t>Connaître le nom et se faire une image mentale des ingrédients, plats, légumes, fruits, fromages, desserts,…</w:t>
            </w:r>
          </w:p>
          <w:p w:rsidR="0006420A" w:rsidRDefault="0006420A" w:rsidP="00787ECF">
            <w:pPr>
              <w:pStyle w:val="En-tte"/>
              <w:tabs>
                <w:tab w:val="clear" w:pos="4536"/>
                <w:tab w:val="clear" w:pos="9072"/>
              </w:tabs>
              <w:jc w:val="both"/>
            </w:pPr>
            <w:r>
              <w:t>S'entrainer à donner les différentes caractéristiques d'un aliment.</w:t>
            </w:r>
          </w:p>
          <w:p w:rsidR="009A584C" w:rsidRDefault="009A584C" w:rsidP="009A584C">
            <w:r>
              <w:t>S'entraîner à catégoriser selon des catégories données ou en prenant en compte d'autres propriétés d'un aliment pour créer de nouveaux classements.</w:t>
            </w:r>
          </w:p>
        </w:tc>
      </w:tr>
      <w:tr w:rsidR="0006420A" w:rsidTr="00787ECF">
        <w:trPr>
          <w:trHeight w:val="1068"/>
        </w:trPr>
        <w:tc>
          <w:tcPr>
            <w:tcW w:w="2039" w:type="dxa"/>
            <w:tcBorders>
              <w:bottom w:val="single" w:sz="4" w:space="0" w:color="auto"/>
            </w:tcBorders>
            <w:vAlign w:val="center"/>
          </w:tcPr>
          <w:p w:rsidR="0006420A" w:rsidRDefault="0006420A" w:rsidP="00787ECF">
            <w:pPr>
              <w:pStyle w:val="Titre1"/>
              <w:jc w:val="both"/>
              <w:rPr>
                <w:smallCaps/>
              </w:rPr>
            </w:pPr>
            <w:r>
              <w:rPr>
                <w:smallCaps/>
              </w:rPr>
              <w:t>Compétences</w:t>
            </w:r>
          </w:p>
        </w:tc>
        <w:tc>
          <w:tcPr>
            <w:tcW w:w="8306" w:type="dxa"/>
            <w:tcBorders>
              <w:bottom w:val="single" w:sz="4" w:space="0" w:color="auto"/>
            </w:tcBorders>
            <w:vAlign w:val="center"/>
          </w:tcPr>
          <w:p w:rsidR="0006420A" w:rsidRPr="001145E2" w:rsidRDefault="0006420A" w:rsidP="00787ECF">
            <w:pPr>
              <w:jc w:val="both"/>
            </w:pPr>
            <w:r w:rsidRPr="001145E2">
              <w:t>S’exprimer clairement à l’oral en utilisant un vocabulaire approprié.</w:t>
            </w:r>
          </w:p>
          <w:p w:rsidR="0006420A" w:rsidRPr="001145E2" w:rsidRDefault="0006420A" w:rsidP="00787ECF">
            <w:pPr>
              <w:jc w:val="both"/>
            </w:pPr>
            <w:r w:rsidRPr="001145E2">
              <w:t>Observer et décrire.</w:t>
            </w:r>
          </w:p>
          <w:p w:rsidR="0006420A" w:rsidRPr="001145E2" w:rsidRDefault="0006420A" w:rsidP="00787ECF">
            <w:pPr>
              <w:jc w:val="both"/>
            </w:pPr>
            <w:r w:rsidRPr="001145E2">
              <w:t>Pratiquer un jeu ou un sport collectif en respectant les règles.</w:t>
            </w:r>
          </w:p>
          <w:p w:rsidR="0006420A" w:rsidRPr="001145E2" w:rsidRDefault="0006420A" w:rsidP="00787ECF">
            <w:pPr>
              <w:jc w:val="both"/>
            </w:pPr>
            <w:r w:rsidRPr="001145E2">
              <w:t>Appliquer les codes de la politesse dans ses relations avec ses camarades, avec les adultes de l’école et hors de l’école, avec le maître au sein de la classe.</w:t>
            </w:r>
          </w:p>
          <w:p w:rsidR="0006420A" w:rsidRPr="001145E2" w:rsidRDefault="0006420A" w:rsidP="00787ECF">
            <w:pPr>
              <w:jc w:val="both"/>
            </w:pPr>
            <w:r w:rsidRPr="001145E2">
              <w:t>Participer en classe à un échange verbal en respectant les règles de la communication.</w:t>
            </w:r>
          </w:p>
          <w:p w:rsidR="0006420A" w:rsidRDefault="0006420A" w:rsidP="00787ECF">
            <w:pPr>
              <w:jc w:val="both"/>
            </w:pPr>
            <w:r w:rsidRPr="001145E2">
              <w:t>Échanger, questionner, justifier un point de vue.</w:t>
            </w:r>
          </w:p>
        </w:tc>
      </w:tr>
      <w:tr w:rsidR="0006420A" w:rsidTr="00787ECF">
        <w:trPr>
          <w:trHeight w:val="134"/>
        </w:trPr>
        <w:tc>
          <w:tcPr>
            <w:tcW w:w="2039" w:type="dxa"/>
            <w:tcBorders>
              <w:top w:val="single" w:sz="4" w:space="0" w:color="auto"/>
              <w:bottom w:val="single" w:sz="4" w:space="0" w:color="auto"/>
              <w:right w:val="single" w:sz="4" w:space="0" w:color="auto"/>
            </w:tcBorders>
            <w:vAlign w:val="center"/>
          </w:tcPr>
          <w:p w:rsidR="0006420A" w:rsidRDefault="0006420A" w:rsidP="00787ECF">
            <w:pPr>
              <w:pStyle w:val="Corpsdetexte"/>
              <w:jc w:val="both"/>
              <w:rPr>
                <w:smallCaps/>
              </w:rPr>
            </w:pPr>
            <w:r>
              <w:rPr>
                <w:smallCaps/>
              </w:rPr>
              <w:t>Conditions de travail</w:t>
            </w:r>
          </w:p>
        </w:tc>
        <w:tc>
          <w:tcPr>
            <w:tcW w:w="8306" w:type="dxa"/>
            <w:tcBorders>
              <w:left w:val="single" w:sz="4" w:space="0" w:color="auto"/>
            </w:tcBorders>
            <w:vAlign w:val="center"/>
          </w:tcPr>
          <w:p w:rsidR="0006420A" w:rsidRDefault="0006420A" w:rsidP="00787ECF">
            <w:pPr>
              <w:jc w:val="both"/>
            </w:pPr>
            <w:r>
              <w:t>10 minutes</w:t>
            </w:r>
          </w:p>
          <w:p w:rsidR="0006420A" w:rsidRDefault="0006420A" w:rsidP="00787ECF">
            <w:pPr>
              <w:jc w:val="both"/>
            </w:pPr>
            <w:r>
              <w:t>Classe entière</w:t>
            </w:r>
          </w:p>
        </w:tc>
      </w:tr>
    </w:tbl>
    <w:p w:rsidR="0006420A" w:rsidRPr="001B1E49" w:rsidRDefault="0006420A" w:rsidP="0006420A">
      <w:pPr>
        <w:rPr>
          <w:sz w:val="16"/>
          <w:szCs w:val="16"/>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18"/>
        <w:gridCol w:w="5443"/>
        <w:gridCol w:w="2036"/>
      </w:tblGrid>
      <w:tr w:rsidR="009A584C" w:rsidTr="001B1E49">
        <w:tblPrEx>
          <w:tblCellMar>
            <w:top w:w="0" w:type="dxa"/>
            <w:bottom w:w="0" w:type="dxa"/>
          </w:tblCellMar>
        </w:tblPrEx>
        <w:trPr>
          <w:cantSplit/>
          <w:trHeight w:val="140"/>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9A584C" w:rsidRDefault="009A584C" w:rsidP="00787ECF">
            <w:pPr>
              <w:jc w:val="center"/>
            </w:pPr>
            <w:r>
              <w:rPr>
                <w:b/>
                <w:bCs/>
                <w:smallCaps/>
                <w:sz w:val="28"/>
              </w:rPr>
              <w:t>Déroulement de la séance</w:t>
            </w:r>
          </w:p>
        </w:tc>
      </w:tr>
      <w:tr w:rsidR="009A584C" w:rsidRPr="008E2F67" w:rsidTr="00787E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tcPr>
          <w:p w:rsidR="009A584C" w:rsidRPr="008E2F67" w:rsidRDefault="009A584C" w:rsidP="00787ECF">
            <w:pPr>
              <w:jc w:val="center"/>
              <w:rPr>
                <w:b/>
                <w:sz w:val="20"/>
                <w:szCs w:val="20"/>
              </w:rPr>
            </w:pPr>
            <w:r w:rsidRPr="008E2F67">
              <w:rPr>
                <w:b/>
                <w:sz w:val="20"/>
                <w:szCs w:val="20"/>
              </w:rPr>
              <w:t>Phases</w:t>
            </w:r>
          </w:p>
        </w:tc>
        <w:tc>
          <w:tcPr>
            <w:tcW w:w="1418" w:type="dxa"/>
          </w:tcPr>
          <w:p w:rsidR="009A584C" w:rsidRPr="008E2F67" w:rsidRDefault="009A584C" w:rsidP="00787ECF">
            <w:pPr>
              <w:jc w:val="center"/>
              <w:rPr>
                <w:b/>
                <w:sz w:val="20"/>
                <w:szCs w:val="20"/>
              </w:rPr>
            </w:pPr>
            <w:r w:rsidRPr="008E2F67">
              <w:rPr>
                <w:b/>
                <w:sz w:val="20"/>
                <w:szCs w:val="20"/>
              </w:rPr>
              <w:t>Organisation</w:t>
            </w:r>
          </w:p>
        </w:tc>
        <w:tc>
          <w:tcPr>
            <w:tcW w:w="5443" w:type="dxa"/>
          </w:tcPr>
          <w:p w:rsidR="009A584C" w:rsidRPr="008E2F67" w:rsidRDefault="009A584C" w:rsidP="00787ECF">
            <w:pPr>
              <w:jc w:val="center"/>
              <w:rPr>
                <w:b/>
                <w:sz w:val="20"/>
                <w:szCs w:val="20"/>
              </w:rPr>
            </w:pPr>
            <w:r w:rsidRPr="008E2F67">
              <w:rPr>
                <w:b/>
                <w:sz w:val="20"/>
                <w:szCs w:val="20"/>
              </w:rPr>
              <w:t>Activités</w:t>
            </w:r>
          </w:p>
        </w:tc>
        <w:tc>
          <w:tcPr>
            <w:tcW w:w="2036" w:type="dxa"/>
          </w:tcPr>
          <w:p w:rsidR="009A584C" w:rsidRPr="008E2F67" w:rsidRDefault="009A584C" w:rsidP="00787ECF">
            <w:pPr>
              <w:jc w:val="center"/>
              <w:rPr>
                <w:b/>
                <w:sz w:val="20"/>
                <w:szCs w:val="20"/>
              </w:rPr>
            </w:pPr>
            <w:r w:rsidRPr="008E2F67">
              <w:rPr>
                <w:b/>
                <w:sz w:val="20"/>
                <w:szCs w:val="20"/>
              </w:rPr>
              <w:t>Activités de l’élève</w:t>
            </w:r>
          </w:p>
        </w:tc>
      </w:tr>
      <w:tr w:rsidR="009A584C" w:rsidRPr="001B1E49" w:rsidTr="009A5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134"/>
        </w:trPr>
        <w:tc>
          <w:tcPr>
            <w:tcW w:w="850" w:type="dxa"/>
            <w:textDirection w:val="btLr"/>
            <w:vAlign w:val="center"/>
          </w:tcPr>
          <w:p w:rsidR="009A584C" w:rsidRPr="001B1E49" w:rsidRDefault="009A584C" w:rsidP="00787ECF">
            <w:pPr>
              <w:ind w:left="113" w:right="113"/>
              <w:jc w:val="center"/>
              <w:rPr>
                <w:b/>
                <w:sz w:val="22"/>
                <w:szCs w:val="22"/>
              </w:rPr>
            </w:pPr>
            <w:r w:rsidRPr="001B1E49">
              <w:rPr>
                <w:b/>
                <w:sz w:val="22"/>
                <w:szCs w:val="22"/>
              </w:rPr>
              <w:t>Mise en route</w:t>
            </w:r>
          </w:p>
        </w:tc>
        <w:tc>
          <w:tcPr>
            <w:tcW w:w="1418" w:type="dxa"/>
            <w:vAlign w:val="center"/>
          </w:tcPr>
          <w:p w:rsidR="009A584C" w:rsidRPr="001B1E49" w:rsidRDefault="009A584C" w:rsidP="00787ECF">
            <w:pPr>
              <w:jc w:val="center"/>
              <w:rPr>
                <w:sz w:val="22"/>
                <w:szCs w:val="22"/>
              </w:rPr>
            </w:pPr>
            <w:r w:rsidRPr="001B1E49">
              <w:rPr>
                <w:sz w:val="22"/>
                <w:szCs w:val="22"/>
              </w:rPr>
              <w:t>Un élève dont c'est le métier qui interroge les autres.</w:t>
            </w:r>
          </w:p>
        </w:tc>
        <w:tc>
          <w:tcPr>
            <w:tcW w:w="5443" w:type="dxa"/>
            <w:vAlign w:val="center"/>
          </w:tcPr>
          <w:p w:rsidR="009A584C" w:rsidRPr="001B1E49" w:rsidRDefault="009A584C" w:rsidP="009A584C">
            <w:pPr>
              <w:jc w:val="both"/>
              <w:rPr>
                <w:sz w:val="22"/>
                <w:szCs w:val="22"/>
              </w:rPr>
            </w:pPr>
            <w:r w:rsidRPr="001B1E49">
              <w:rPr>
                <w:sz w:val="22"/>
                <w:szCs w:val="22"/>
              </w:rPr>
              <w:t xml:space="preserve">Le </w:t>
            </w:r>
            <w:r w:rsidRPr="001B1E49">
              <w:rPr>
                <w:sz w:val="22"/>
                <w:szCs w:val="22"/>
                <w:highlight w:val="yellow"/>
              </w:rPr>
              <w:t>menu</w:t>
            </w:r>
            <w:r w:rsidRPr="001B1E49">
              <w:rPr>
                <w:sz w:val="22"/>
                <w:szCs w:val="22"/>
              </w:rPr>
              <w:t xml:space="preserve"> est lu et pour chaque élément du repas, un élève est interrogé pour donner une description rapide. Je demande aux élèves de "faire l'image dans leur tête" pour chaque chose.</w:t>
            </w:r>
          </w:p>
        </w:tc>
        <w:tc>
          <w:tcPr>
            <w:tcW w:w="2036" w:type="dxa"/>
            <w:vAlign w:val="center"/>
          </w:tcPr>
          <w:p w:rsidR="009A584C" w:rsidRPr="001B1E49" w:rsidRDefault="009A584C" w:rsidP="009A584C">
            <w:pPr>
              <w:jc w:val="both"/>
              <w:rPr>
                <w:sz w:val="22"/>
                <w:szCs w:val="22"/>
              </w:rPr>
            </w:pPr>
            <w:r w:rsidRPr="001B1E49">
              <w:rPr>
                <w:sz w:val="22"/>
                <w:szCs w:val="22"/>
              </w:rPr>
              <w:t>Écouter l'élève qui lit.</w:t>
            </w:r>
          </w:p>
          <w:p w:rsidR="009A584C" w:rsidRPr="001B1E49" w:rsidRDefault="009A584C" w:rsidP="009A584C">
            <w:pPr>
              <w:jc w:val="both"/>
              <w:rPr>
                <w:sz w:val="22"/>
                <w:szCs w:val="22"/>
              </w:rPr>
            </w:pPr>
            <w:r w:rsidRPr="001B1E49">
              <w:rPr>
                <w:sz w:val="22"/>
                <w:szCs w:val="22"/>
              </w:rPr>
              <w:t>Décrire les éléments du menu.</w:t>
            </w:r>
          </w:p>
          <w:p w:rsidR="009A584C" w:rsidRPr="001B1E49" w:rsidRDefault="009A584C" w:rsidP="009A584C">
            <w:pPr>
              <w:jc w:val="both"/>
              <w:rPr>
                <w:sz w:val="22"/>
                <w:szCs w:val="22"/>
              </w:rPr>
            </w:pPr>
            <w:r w:rsidRPr="001B1E49">
              <w:rPr>
                <w:sz w:val="22"/>
                <w:szCs w:val="22"/>
              </w:rPr>
              <w:t>Se faire une image mentale des éléments du menu.</w:t>
            </w:r>
          </w:p>
        </w:tc>
      </w:tr>
      <w:tr w:rsidR="009A584C" w:rsidRPr="001B1E49" w:rsidTr="009A5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474"/>
        </w:trPr>
        <w:tc>
          <w:tcPr>
            <w:tcW w:w="850" w:type="dxa"/>
            <w:textDirection w:val="btLr"/>
            <w:vAlign w:val="center"/>
          </w:tcPr>
          <w:p w:rsidR="009A584C" w:rsidRPr="001B1E49" w:rsidRDefault="0071305B" w:rsidP="00787ECF">
            <w:pPr>
              <w:jc w:val="center"/>
              <w:rPr>
                <w:b/>
                <w:sz w:val="22"/>
                <w:szCs w:val="22"/>
              </w:rPr>
            </w:pPr>
            <w:r w:rsidRPr="001B1E49">
              <w:rPr>
                <w:b/>
                <w:sz w:val="22"/>
                <w:szCs w:val="22"/>
              </w:rPr>
              <w:t>R</w:t>
            </w:r>
            <w:r w:rsidR="009A584C" w:rsidRPr="001B1E49">
              <w:rPr>
                <w:b/>
                <w:sz w:val="22"/>
                <w:szCs w:val="22"/>
              </w:rPr>
              <w:t>echerche</w:t>
            </w:r>
          </w:p>
        </w:tc>
        <w:tc>
          <w:tcPr>
            <w:tcW w:w="1418" w:type="dxa"/>
            <w:vAlign w:val="center"/>
          </w:tcPr>
          <w:p w:rsidR="009A584C" w:rsidRPr="001B1E49" w:rsidRDefault="009A584C" w:rsidP="00787ECF">
            <w:pPr>
              <w:jc w:val="center"/>
              <w:rPr>
                <w:sz w:val="22"/>
                <w:szCs w:val="22"/>
              </w:rPr>
            </w:pPr>
            <w:r w:rsidRPr="001B1E49">
              <w:rPr>
                <w:sz w:val="22"/>
                <w:szCs w:val="22"/>
              </w:rPr>
              <w:t>Réflexion de tous les élèves.</w:t>
            </w:r>
          </w:p>
        </w:tc>
        <w:tc>
          <w:tcPr>
            <w:tcW w:w="5443" w:type="dxa"/>
            <w:vAlign w:val="center"/>
          </w:tcPr>
          <w:p w:rsidR="009A584C" w:rsidRPr="001B1E49" w:rsidRDefault="009A584C" w:rsidP="009A584C">
            <w:pPr>
              <w:jc w:val="both"/>
              <w:rPr>
                <w:sz w:val="22"/>
                <w:szCs w:val="22"/>
              </w:rPr>
            </w:pPr>
            <w:r w:rsidRPr="001B1E49">
              <w:rPr>
                <w:sz w:val="22"/>
                <w:szCs w:val="22"/>
              </w:rPr>
              <w:t xml:space="preserve">Nous disposons dans la classe </w:t>
            </w:r>
            <w:r w:rsidR="0071305B" w:rsidRPr="001B1E49">
              <w:rPr>
                <w:sz w:val="22"/>
                <w:szCs w:val="22"/>
              </w:rPr>
              <w:t>d'une carte heuristique</w:t>
            </w:r>
            <w:r w:rsidRPr="001B1E49">
              <w:rPr>
                <w:sz w:val="22"/>
                <w:szCs w:val="22"/>
              </w:rPr>
              <w:t xml:space="preserve"> de catégories liées au menu qui sont crées au fur et à mesure des lectures de menu quotidiennes.</w:t>
            </w:r>
          </w:p>
          <w:p w:rsidR="009A584C" w:rsidRPr="001B1E49" w:rsidRDefault="009A584C" w:rsidP="009A584C">
            <w:pPr>
              <w:jc w:val="both"/>
              <w:rPr>
                <w:sz w:val="22"/>
                <w:szCs w:val="22"/>
              </w:rPr>
            </w:pPr>
            <w:r w:rsidRPr="001B1E49">
              <w:rPr>
                <w:sz w:val="22"/>
                <w:szCs w:val="22"/>
              </w:rPr>
              <w:t xml:space="preserve">Pour chaque élément du </w:t>
            </w:r>
            <w:r w:rsidR="0071305B" w:rsidRPr="001B1E49">
              <w:rPr>
                <w:sz w:val="22"/>
                <w:szCs w:val="22"/>
              </w:rPr>
              <w:t xml:space="preserve">menu </w:t>
            </w:r>
            <w:r w:rsidRPr="001B1E49">
              <w:rPr>
                <w:sz w:val="22"/>
                <w:szCs w:val="22"/>
              </w:rPr>
              <w:t>que nous n'avons pas déjà traité précédemment, je montre une image. Je demande aux élèves de réfléchir pour trouver avec quels autres aliments nous allons le ranger en fonction de leurs caractéristiques communes.</w:t>
            </w:r>
          </w:p>
        </w:tc>
        <w:tc>
          <w:tcPr>
            <w:tcW w:w="2036" w:type="dxa"/>
            <w:vAlign w:val="center"/>
          </w:tcPr>
          <w:p w:rsidR="009A584C" w:rsidRPr="001B1E49" w:rsidRDefault="0071305B" w:rsidP="009A584C">
            <w:pPr>
              <w:jc w:val="both"/>
              <w:rPr>
                <w:sz w:val="22"/>
                <w:szCs w:val="22"/>
              </w:rPr>
            </w:pPr>
            <w:r w:rsidRPr="001B1E49">
              <w:rPr>
                <w:sz w:val="22"/>
                <w:szCs w:val="22"/>
              </w:rPr>
              <w:t>Observer l'image de l'aliment et en dégager des propriétés soit visuelles soit par ses connaissances.</w:t>
            </w:r>
          </w:p>
          <w:p w:rsidR="0071305B" w:rsidRPr="001B1E49" w:rsidRDefault="0071305B" w:rsidP="009A584C">
            <w:pPr>
              <w:jc w:val="both"/>
              <w:rPr>
                <w:sz w:val="22"/>
                <w:szCs w:val="22"/>
              </w:rPr>
            </w:pPr>
            <w:r w:rsidRPr="001B1E49">
              <w:rPr>
                <w:sz w:val="22"/>
                <w:szCs w:val="22"/>
              </w:rPr>
              <w:t>Verbaliser ses conclusions et argumenter.</w:t>
            </w:r>
          </w:p>
        </w:tc>
      </w:tr>
      <w:tr w:rsidR="009A584C" w:rsidRPr="001B1E49" w:rsidTr="007130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423"/>
        </w:trPr>
        <w:tc>
          <w:tcPr>
            <w:tcW w:w="850" w:type="dxa"/>
            <w:textDirection w:val="btLr"/>
            <w:vAlign w:val="center"/>
          </w:tcPr>
          <w:p w:rsidR="009A584C" w:rsidRPr="001B1E49" w:rsidRDefault="009A584C" w:rsidP="00787ECF">
            <w:pPr>
              <w:jc w:val="center"/>
              <w:rPr>
                <w:b/>
                <w:sz w:val="22"/>
                <w:szCs w:val="22"/>
              </w:rPr>
            </w:pPr>
            <w:r w:rsidRPr="001B1E49">
              <w:rPr>
                <w:b/>
                <w:sz w:val="22"/>
                <w:szCs w:val="22"/>
              </w:rPr>
              <w:t>Institution-</w:t>
            </w:r>
          </w:p>
          <w:p w:rsidR="009A584C" w:rsidRPr="001B1E49" w:rsidRDefault="009A584C" w:rsidP="00787ECF">
            <w:pPr>
              <w:jc w:val="center"/>
              <w:rPr>
                <w:b/>
                <w:sz w:val="22"/>
                <w:szCs w:val="22"/>
              </w:rPr>
            </w:pPr>
            <w:r w:rsidRPr="001B1E49">
              <w:rPr>
                <w:b/>
                <w:sz w:val="22"/>
                <w:szCs w:val="22"/>
              </w:rPr>
              <w:t>-nalisation</w:t>
            </w:r>
          </w:p>
        </w:tc>
        <w:tc>
          <w:tcPr>
            <w:tcW w:w="1418" w:type="dxa"/>
            <w:vAlign w:val="center"/>
          </w:tcPr>
          <w:p w:rsidR="009A584C" w:rsidRPr="001B1E49" w:rsidRDefault="0071305B" w:rsidP="00787ECF">
            <w:pPr>
              <w:jc w:val="center"/>
              <w:rPr>
                <w:sz w:val="22"/>
                <w:szCs w:val="22"/>
              </w:rPr>
            </w:pPr>
            <w:r w:rsidRPr="001B1E49">
              <w:rPr>
                <w:sz w:val="22"/>
                <w:szCs w:val="22"/>
              </w:rPr>
              <w:t>L'enseignant.</w:t>
            </w:r>
          </w:p>
        </w:tc>
        <w:tc>
          <w:tcPr>
            <w:tcW w:w="5443" w:type="dxa"/>
            <w:vAlign w:val="center"/>
          </w:tcPr>
          <w:p w:rsidR="009A584C" w:rsidRPr="001B1E49" w:rsidRDefault="0071305B" w:rsidP="009A584C">
            <w:pPr>
              <w:jc w:val="both"/>
              <w:rPr>
                <w:sz w:val="22"/>
                <w:szCs w:val="22"/>
              </w:rPr>
            </w:pPr>
            <w:r w:rsidRPr="001B1E49">
              <w:rPr>
                <w:sz w:val="22"/>
                <w:szCs w:val="22"/>
              </w:rPr>
              <w:t xml:space="preserve">Je patafixe l'image sur la </w:t>
            </w:r>
            <w:hyperlink r:id="rId7" w:anchor="comment-18290834" w:history="1">
              <w:r w:rsidRPr="001B1E49">
                <w:rPr>
                  <w:rStyle w:val="Lienhypertexte"/>
                  <w:sz w:val="22"/>
                  <w:szCs w:val="22"/>
                  <w:highlight w:val="yellow"/>
                </w:rPr>
                <w:t>carte</w:t>
              </w:r>
            </w:hyperlink>
            <w:r w:rsidRPr="001B1E49">
              <w:rPr>
                <w:sz w:val="22"/>
                <w:szCs w:val="22"/>
              </w:rPr>
              <w:t xml:space="preserve"> des aliments au bout de la branche de la catégorie</w:t>
            </w:r>
            <w:r w:rsidRPr="001B1E49">
              <w:rPr>
                <w:sz w:val="22"/>
                <w:szCs w:val="22"/>
              </w:rPr>
              <w:t xml:space="preserve"> sur laquelle la classe s'est mis d'accord.</w:t>
            </w:r>
          </w:p>
        </w:tc>
        <w:tc>
          <w:tcPr>
            <w:tcW w:w="2036" w:type="dxa"/>
            <w:vAlign w:val="center"/>
          </w:tcPr>
          <w:p w:rsidR="009A584C" w:rsidRPr="001B1E49" w:rsidRDefault="0071305B" w:rsidP="009A584C">
            <w:pPr>
              <w:jc w:val="both"/>
              <w:rPr>
                <w:sz w:val="22"/>
                <w:szCs w:val="22"/>
              </w:rPr>
            </w:pPr>
            <w:r w:rsidRPr="001B1E49">
              <w:rPr>
                <w:sz w:val="22"/>
                <w:szCs w:val="22"/>
              </w:rPr>
              <w:t>Observer la carte heuristique se construire.</w:t>
            </w:r>
          </w:p>
        </w:tc>
      </w:tr>
    </w:tbl>
    <w:p w:rsidR="005739BC" w:rsidRPr="001B1E49" w:rsidRDefault="005739BC">
      <w:pPr>
        <w:rPr>
          <w:sz w:val="16"/>
          <w:szCs w:val="16"/>
        </w:rPr>
      </w:pPr>
    </w:p>
    <w:tbl>
      <w:tblPr>
        <w:tblW w:w="974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7465"/>
      </w:tblGrid>
      <w:tr w:rsidR="0071305B" w:rsidRPr="001B1E49" w:rsidTr="001B1E49">
        <w:trPr>
          <w:cantSplit/>
          <w:trHeight w:val="70"/>
        </w:trPr>
        <w:tc>
          <w:tcPr>
            <w:tcW w:w="2282" w:type="dxa"/>
            <w:vAlign w:val="center"/>
          </w:tcPr>
          <w:p w:rsidR="0071305B" w:rsidRPr="001B1E49" w:rsidRDefault="0071305B" w:rsidP="00787ECF">
            <w:pPr>
              <w:jc w:val="center"/>
              <w:rPr>
                <w:sz w:val="22"/>
                <w:szCs w:val="22"/>
              </w:rPr>
            </w:pPr>
            <w:r w:rsidRPr="001B1E49">
              <w:rPr>
                <w:b/>
                <w:sz w:val="22"/>
                <w:szCs w:val="22"/>
              </w:rPr>
              <w:t>Prolongements et évolution</w:t>
            </w:r>
          </w:p>
        </w:tc>
        <w:tc>
          <w:tcPr>
            <w:tcW w:w="7465" w:type="dxa"/>
            <w:vAlign w:val="center"/>
          </w:tcPr>
          <w:p w:rsidR="0071305B" w:rsidRPr="001B1E49" w:rsidRDefault="0071305B" w:rsidP="00787ECF">
            <w:pPr>
              <w:jc w:val="both"/>
              <w:rPr>
                <w:sz w:val="22"/>
                <w:szCs w:val="22"/>
              </w:rPr>
            </w:pPr>
            <w:r w:rsidRPr="001B1E49">
              <w:rPr>
                <w:sz w:val="22"/>
                <w:szCs w:val="22"/>
              </w:rPr>
              <w:t>On pourra réorganiser les sous catégories ou recommencer complètement la carte avec de nouvel</w:t>
            </w:r>
            <w:r w:rsidR="00CE3AFD">
              <w:rPr>
                <w:sz w:val="22"/>
                <w:szCs w:val="22"/>
              </w:rPr>
              <w:t>les catégories en cours d'année lors d'une séance spéciale.</w:t>
            </w:r>
          </w:p>
          <w:p w:rsidR="0071305B" w:rsidRPr="001B1E49" w:rsidRDefault="0071305B" w:rsidP="00787ECF">
            <w:pPr>
              <w:jc w:val="both"/>
              <w:rPr>
                <w:sz w:val="22"/>
                <w:szCs w:val="22"/>
              </w:rPr>
            </w:pPr>
            <w:r w:rsidRPr="001B1E49">
              <w:rPr>
                <w:sz w:val="22"/>
                <w:szCs w:val="22"/>
                <w:u w:val="single"/>
              </w:rPr>
              <w:t>Catégories possibles</w:t>
            </w:r>
            <w:r w:rsidRPr="001B1E49">
              <w:rPr>
                <w:sz w:val="22"/>
                <w:szCs w:val="22"/>
              </w:rPr>
              <w:t xml:space="preserve"> : moments du repas (entrée, plat, dessert), type d'aliments (fruits, légumes, viandes, laitages,…), aspect de l'aliment (couleurs, formes,…),</w:t>
            </w:r>
            <w:r w:rsidR="00D0051E">
              <w:rPr>
                <w:sz w:val="22"/>
                <w:szCs w:val="22"/>
              </w:rPr>
              <w:t xml:space="preserve"> goûts, </w:t>
            </w:r>
            <w:r w:rsidRPr="001B1E49">
              <w:rPr>
                <w:sz w:val="22"/>
                <w:szCs w:val="22"/>
              </w:rPr>
              <w:t>…</w:t>
            </w:r>
          </w:p>
          <w:p w:rsidR="0071305B" w:rsidRPr="001B1E49" w:rsidRDefault="0071305B" w:rsidP="00787ECF">
            <w:pPr>
              <w:jc w:val="both"/>
              <w:rPr>
                <w:sz w:val="22"/>
                <w:szCs w:val="22"/>
              </w:rPr>
            </w:pPr>
            <w:r w:rsidRPr="001B1E49">
              <w:rPr>
                <w:sz w:val="22"/>
                <w:szCs w:val="22"/>
              </w:rPr>
              <w:t xml:space="preserve">On pourra s'inspirer des jeux du manuel </w:t>
            </w:r>
            <w:r w:rsidRPr="001B1E49">
              <w:rPr>
                <w:i/>
                <w:sz w:val="22"/>
                <w:szCs w:val="22"/>
              </w:rPr>
              <w:t>Catégo</w:t>
            </w:r>
            <w:r w:rsidRPr="001B1E49">
              <w:rPr>
                <w:sz w:val="22"/>
                <w:szCs w:val="22"/>
              </w:rPr>
              <w:t xml:space="preserve"> pour rebondir et trouver d'autres idées.</w:t>
            </w:r>
          </w:p>
        </w:tc>
      </w:tr>
    </w:tbl>
    <w:p w:rsidR="00C025D5" w:rsidRDefault="00C025D5"/>
    <w:sectPr w:rsidR="00C025D5" w:rsidSect="00761CC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F2" w:rsidRDefault="008334F2">
      <w:r>
        <w:separator/>
      </w:r>
    </w:p>
  </w:endnote>
  <w:endnote w:type="continuationSeparator" w:id="0">
    <w:p w:rsidR="008334F2" w:rsidRDefault="00833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F2" w:rsidRDefault="008334F2">
      <w:r>
        <w:separator/>
      </w:r>
    </w:p>
  </w:footnote>
  <w:footnote w:type="continuationSeparator" w:id="0">
    <w:p w:rsidR="008334F2" w:rsidRDefault="00833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73E"/>
    <w:multiLevelType w:val="hybridMultilevel"/>
    <w:tmpl w:val="66121FA6"/>
    <w:lvl w:ilvl="0" w:tplc="0BECB7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73F6CAB"/>
    <w:multiLevelType w:val="hybridMultilevel"/>
    <w:tmpl w:val="77821326"/>
    <w:lvl w:ilvl="0" w:tplc="CFB049E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B7226D"/>
    <w:rsid w:val="0006420A"/>
    <w:rsid w:val="000A6CDF"/>
    <w:rsid w:val="001145E2"/>
    <w:rsid w:val="001B1E49"/>
    <w:rsid w:val="00316A00"/>
    <w:rsid w:val="003C4BA6"/>
    <w:rsid w:val="005100B5"/>
    <w:rsid w:val="005739BC"/>
    <w:rsid w:val="005B192C"/>
    <w:rsid w:val="00634988"/>
    <w:rsid w:val="006C16E6"/>
    <w:rsid w:val="006E2639"/>
    <w:rsid w:val="0070617F"/>
    <w:rsid w:val="0071305B"/>
    <w:rsid w:val="00761CCC"/>
    <w:rsid w:val="008334F2"/>
    <w:rsid w:val="008571AE"/>
    <w:rsid w:val="008C4DD6"/>
    <w:rsid w:val="00911DB9"/>
    <w:rsid w:val="009A584C"/>
    <w:rsid w:val="009E541B"/>
    <w:rsid w:val="00A93431"/>
    <w:rsid w:val="00AB6F0A"/>
    <w:rsid w:val="00B71D5E"/>
    <w:rsid w:val="00B7226D"/>
    <w:rsid w:val="00C025D5"/>
    <w:rsid w:val="00CE3AFD"/>
    <w:rsid w:val="00D0051E"/>
    <w:rsid w:val="00D17B9B"/>
    <w:rsid w:val="00E923EC"/>
    <w:rsid w:val="00F76C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88"/>
    <w:rPr>
      <w:sz w:val="24"/>
      <w:szCs w:val="24"/>
    </w:rPr>
  </w:style>
  <w:style w:type="paragraph" w:styleId="Titre1">
    <w:name w:val="heading 1"/>
    <w:basedOn w:val="Normal"/>
    <w:next w:val="Normal"/>
    <w:qFormat/>
    <w:rsid w:val="00634988"/>
    <w:pPr>
      <w:keepNext/>
      <w:outlineLvl w:val="0"/>
    </w:pPr>
    <w:rPr>
      <w:b/>
      <w:bCs/>
    </w:rPr>
  </w:style>
  <w:style w:type="paragraph" w:styleId="Titre2">
    <w:name w:val="heading 2"/>
    <w:basedOn w:val="Normal"/>
    <w:next w:val="Normal"/>
    <w:qFormat/>
    <w:rsid w:val="00634988"/>
    <w:pPr>
      <w:keepNext/>
      <w:jc w:val="center"/>
      <w:outlineLvl w:val="1"/>
    </w:pPr>
    <w:rPr>
      <w:b/>
      <w:bCs/>
    </w:rPr>
  </w:style>
  <w:style w:type="paragraph" w:styleId="Titre3">
    <w:name w:val="heading 3"/>
    <w:basedOn w:val="Normal"/>
    <w:next w:val="Normal"/>
    <w:qFormat/>
    <w:rsid w:val="00634988"/>
    <w:pPr>
      <w:keepNext/>
      <w:outlineLvl w:val="2"/>
    </w:pPr>
    <w:rPr>
      <w:sz w:val="32"/>
    </w:rPr>
  </w:style>
  <w:style w:type="paragraph" w:styleId="Titre4">
    <w:name w:val="heading 4"/>
    <w:basedOn w:val="Normal"/>
    <w:next w:val="Normal"/>
    <w:qFormat/>
    <w:rsid w:val="00634988"/>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34988"/>
    <w:rPr>
      <w:b/>
      <w:bCs/>
    </w:rPr>
  </w:style>
  <w:style w:type="paragraph" w:styleId="En-tte">
    <w:name w:val="header"/>
    <w:basedOn w:val="Normal"/>
    <w:semiHidden/>
    <w:rsid w:val="00634988"/>
    <w:pPr>
      <w:tabs>
        <w:tab w:val="center" w:pos="4536"/>
        <w:tab w:val="right" w:pos="9072"/>
      </w:tabs>
    </w:pPr>
  </w:style>
  <w:style w:type="paragraph" w:styleId="Pieddepage">
    <w:name w:val="footer"/>
    <w:basedOn w:val="Normal"/>
    <w:semiHidden/>
    <w:rsid w:val="00634988"/>
    <w:pPr>
      <w:tabs>
        <w:tab w:val="center" w:pos="4536"/>
        <w:tab w:val="right" w:pos="9072"/>
      </w:tabs>
    </w:pPr>
  </w:style>
  <w:style w:type="paragraph" w:styleId="Textedebulles">
    <w:name w:val="Balloon Text"/>
    <w:basedOn w:val="Normal"/>
    <w:link w:val="TextedebullesCar"/>
    <w:uiPriority w:val="99"/>
    <w:semiHidden/>
    <w:unhideWhenUsed/>
    <w:rsid w:val="00B7226D"/>
    <w:rPr>
      <w:rFonts w:ascii="Tahoma" w:hAnsi="Tahoma" w:cs="Tahoma"/>
      <w:sz w:val="16"/>
      <w:szCs w:val="16"/>
    </w:rPr>
  </w:style>
  <w:style w:type="character" w:customStyle="1" w:styleId="TextedebullesCar">
    <w:name w:val="Texte de bulles Car"/>
    <w:basedOn w:val="Policepardfaut"/>
    <w:link w:val="Textedebulles"/>
    <w:uiPriority w:val="99"/>
    <w:semiHidden/>
    <w:rsid w:val="00B7226D"/>
    <w:rPr>
      <w:rFonts w:ascii="Tahoma" w:hAnsi="Tahoma" w:cs="Tahoma"/>
      <w:sz w:val="16"/>
      <w:szCs w:val="16"/>
    </w:rPr>
  </w:style>
  <w:style w:type="character" w:styleId="Lienhypertexte">
    <w:name w:val="Hyperlink"/>
    <w:basedOn w:val="Policepardfaut"/>
    <w:uiPriority w:val="99"/>
    <w:unhideWhenUsed/>
    <w:rsid w:val="008C4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medubois.eklablog.com/se-lancer-une-carte-pour-ranger-les-idees-a13410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K</dc:creator>
  <cp:lastModifiedBy>Jean Marc Brossois</cp:lastModifiedBy>
  <cp:revision>16</cp:revision>
  <cp:lastPrinted>2005-10-06T15:10:00Z</cp:lastPrinted>
  <dcterms:created xsi:type="dcterms:W3CDTF">2012-08-25T16:19:00Z</dcterms:created>
  <dcterms:modified xsi:type="dcterms:W3CDTF">2012-11-07T16:55:00Z</dcterms:modified>
</cp:coreProperties>
</file>